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8BE" w:rsidRDefault="00FA38BE" w:rsidP="00884B65">
      <w:pPr>
        <w:shd w:val="clear" w:color="auto" w:fill="FFFFFF"/>
        <w:spacing w:before="72"/>
        <w:ind w:left="29"/>
        <w:jc w:val="center"/>
        <w:rPr>
          <w:rFonts w:eastAsia="Times New Roman"/>
          <w:b/>
          <w:bCs/>
          <w:i/>
          <w:iCs/>
          <w:color w:val="000000"/>
          <w:spacing w:val="-5"/>
          <w:sz w:val="24"/>
          <w:szCs w:val="24"/>
        </w:rPr>
      </w:pPr>
      <w:r w:rsidRPr="00884B65">
        <w:rPr>
          <w:rFonts w:eastAsia="Times New Roman"/>
          <w:b/>
          <w:bCs/>
          <w:i/>
          <w:iCs/>
          <w:color w:val="000000"/>
          <w:spacing w:val="-5"/>
          <w:sz w:val="24"/>
          <w:szCs w:val="24"/>
        </w:rPr>
        <w:t>Тест по теме «</w:t>
      </w:r>
      <w:r w:rsidR="00884B65">
        <w:rPr>
          <w:rFonts w:eastAsia="Times New Roman"/>
          <w:b/>
          <w:bCs/>
          <w:i/>
          <w:iCs/>
          <w:color w:val="000000"/>
          <w:spacing w:val="-5"/>
          <w:sz w:val="24"/>
          <w:szCs w:val="24"/>
        </w:rPr>
        <w:t xml:space="preserve">Тектоническое строение </w:t>
      </w:r>
      <w:r w:rsidRPr="00884B65">
        <w:rPr>
          <w:rFonts w:eastAsia="Times New Roman"/>
          <w:b/>
          <w:bCs/>
          <w:i/>
          <w:iCs/>
          <w:color w:val="000000"/>
          <w:spacing w:val="-5"/>
          <w:sz w:val="24"/>
          <w:szCs w:val="24"/>
        </w:rPr>
        <w:t>»</w:t>
      </w:r>
      <w:r w:rsidR="00DA396A" w:rsidRPr="00884B65">
        <w:rPr>
          <w:rFonts w:eastAsia="Times New Roman"/>
          <w:b/>
          <w:bCs/>
          <w:i/>
          <w:iCs/>
          <w:color w:val="000000"/>
          <w:spacing w:val="-5"/>
          <w:sz w:val="24"/>
          <w:szCs w:val="24"/>
        </w:rPr>
        <w:t xml:space="preserve"> 8 класс</w:t>
      </w:r>
    </w:p>
    <w:p w:rsidR="00884B65" w:rsidRPr="00884B65" w:rsidRDefault="00884B65" w:rsidP="00884B65">
      <w:pPr>
        <w:shd w:val="clear" w:color="auto" w:fill="FFFFFF"/>
        <w:spacing w:before="72"/>
        <w:ind w:left="29"/>
        <w:jc w:val="center"/>
        <w:rPr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tabs>
          <w:tab w:val="left" w:pos="523"/>
        </w:tabs>
        <w:ind w:left="269"/>
        <w:rPr>
          <w:sz w:val="24"/>
          <w:szCs w:val="24"/>
        </w:rPr>
      </w:pPr>
      <w:r w:rsidRPr="00884B65">
        <w:rPr>
          <w:color w:val="000000"/>
          <w:spacing w:val="-7"/>
          <w:sz w:val="24"/>
          <w:szCs w:val="24"/>
        </w:rPr>
        <w:t>1.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z w:val="24"/>
          <w:szCs w:val="24"/>
        </w:rPr>
        <w:t>В рельефе России преобладают:</w:t>
      </w:r>
    </w:p>
    <w:p w:rsidR="00FA38BE" w:rsidRPr="00884B65" w:rsidRDefault="00FA38BE" w:rsidP="00884B65">
      <w:pPr>
        <w:shd w:val="clear" w:color="auto" w:fill="FFFFFF"/>
        <w:tabs>
          <w:tab w:val="left" w:pos="710"/>
        </w:tabs>
        <w:spacing w:before="5"/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4"/>
          <w:sz w:val="24"/>
          <w:szCs w:val="24"/>
        </w:rPr>
        <w:t>а)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1"/>
          <w:sz w:val="24"/>
          <w:szCs w:val="24"/>
        </w:rPr>
        <w:t>горы;</w:t>
      </w:r>
    </w:p>
    <w:p w:rsidR="00FA38BE" w:rsidRDefault="00FA38BE" w:rsidP="00884B65">
      <w:pPr>
        <w:shd w:val="clear" w:color="auto" w:fill="FFFFFF"/>
        <w:tabs>
          <w:tab w:val="left" w:pos="710"/>
        </w:tabs>
        <w:ind w:left="523"/>
        <w:rPr>
          <w:rFonts w:eastAsia="Times New Roman"/>
          <w:color w:val="000000"/>
          <w:sz w:val="24"/>
          <w:szCs w:val="24"/>
        </w:rPr>
      </w:pPr>
      <w:r w:rsidRPr="00884B65">
        <w:rPr>
          <w:rFonts w:eastAsia="Times New Roman"/>
          <w:color w:val="000000"/>
          <w:spacing w:val="-5"/>
          <w:sz w:val="24"/>
          <w:szCs w:val="24"/>
        </w:rPr>
        <w:t>б</w:t>
      </w:r>
      <w:proofErr w:type="gramStart"/>
      <w:r w:rsidRPr="00884B65">
        <w:rPr>
          <w:rFonts w:eastAsia="Times New Roman"/>
          <w:color w:val="000000"/>
          <w:spacing w:val="-5"/>
          <w:sz w:val="24"/>
          <w:szCs w:val="24"/>
        </w:rPr>
        <w:t>)</w:t>
      </w:r>
      <w:r w:rsidRPr="00884B65">
        <w:rPr>
          <w:rFonts w:eastAsia="Times New Roman"/>
          <w:color w:val="000000"/>
          <w:sz w:val="24"/>
          <w:szCs w:val="24"/>
        </w:rPr>
        <w:t>р</w:t>
      </w:r>
      <w:proofErr w:type="gramEnd"/>
      <w:r w:rsidRPr="00884B65">
        <w:rPr>
          <w:rFonts w:eastAsia="Times New Roman"/>
          <w:color w:val="000000"/>
          <w:sz w:val="24"/>
          <w:szCs w:val="24"/>
        </w:rPr>
        <w:t>авнины.</w:t>
      </w:r>
    </w:p>
    <w:p w:rsidR="00884B65" w:rsidRPr="00884B65" w:rsidRDefault="00884B65" w:rsidP="00884B65">
      <w:pPr>
        <w:shd w:val="clear" w:color="auto" w:fill="FFFFFF"/>
        <w:tabs>
          <w:tab w:val="left" w:pos="710"/>
        </w:tabs>
        <w:ind w:left="523"/>
        <w:rPr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tabs>
          <w:tab w:val="left" w:pos="523"/>
        </w:tabs>
        <w:spacing w:before="5"/>
        <w:ind w:left="269"/>
        <w:rPr>
          <w:sz w:val="24"/>
          <w:szCs w:val="24"/>
        </w:rPr>
      </w:pPr>
      <w:r w:rsidRPr="00884B65">
        <w:rPr>
          <w:color w:val="000000"/>
          <w:spacing w:val="-4"/>
          <w:sz w:val="24"/>
          <w:szCs w:val="24"/>
        </w:rPr>
        <w:t>2.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1"/>
          <w:sz w:val="24"/>
          <w:szCs w:val="24"/>
        </w:rPr>
        <w:t>Общий уклон территории России:</w:t>
      </w:r>
    </w:p>
    <w:p w:rsidR="00FA38BE" w:rsidRPr="00884B65" w:rsidRDefault="00FA38BE" w:rsidP="00884B65">
      <w:pPr>
        <w:shd w:val="clear" w:color="auto" w:fill="FFFFFF"/>
        <w:tabs>
          <w:tab w:val="left" w:pos="3125"/>
        </w:tabs>
        <w:ind w:left="528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а) к югу;</w:t>
      </w:r>
      <w:r w:rsidRPr="00884B65">
        <w:rPr>
          <w:rFonts w:eastAsia="Times New Roman"/>
          <w:color w:val="000000"/>
          <w:sz w:val="24"/>
          <w:szCs w:val="24"/>
        </w:rPr>
        <w:tab/>
        <w:t>б) к северу;</w:t>
      </w:r>
    </w:p>
    <w:p w:rsidR="00FA38BE" w:rsidRPr="00884B65" w:rsidRDefault="00FA38BE" w:rsidP="00884B65">
      <w:pPr>
        <w:shd w:val="clear" w:color="auto" w:fill="FFFFFF"/>
        <w:tabs>
          <w:tab w:val="left" w:pos="710"/>
          <w:tab w:val="left" w:pos="3130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3"/>
          <w:sz w:val="24"/>
          <w:szCs w:val="24"/>
        </w:rPr>
        <w:t>в</w:t>
      </w:r>
      <w:proofErr w:type="gramStart"/>
      <w:r w:rsidRPr="00884B65">
        <w:rPr>
          <w:rFonts w:eastAsia="Times New Roman"/>
          <w:color w:val="000000"/>
          <w:spacing w:val="-3"/>
          <w:sz w:val="24"/>
          <w:szCs w:val="24"/>
        </w:rPr>
        <w:t>)</w:t>
      </w:r>
      <w:r w:rsidRPr="00884B65">
        <w:rPr>
          <w:rFonts w:eastAsia="Times New Roman"/>
          <w:color w:val="000000"/>
          <w:spacing w:val="-2"/>
          <w:sz w:val="24"/>
          <w:szCs w:val="24"/>
        </w:rPr>
        <w:t>к</w:t>
      </w:r>
      <w:proofErr w:type="gramEnd"/>
      <w:r w:rsidRPr="00884B65">
        <w:rPr>
          <w:rFonts w:eastAsia="Times New Roman"/>
          <w:color w:val="000000"/>
          <w:spacing w:val="-2"/>
          <w:sz w:val="24"/>
          <w:szCs w:val="24"/>
        </w:rPr>
        <w:t xml:space="preserve"> центру;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1"/>
          <w:sz w:val="24"/>
          <w:szCs w:val="24"/>
        </w:rPr>
        <w:t>г) к востоку.</w:t>
      </w:r>
    </w:p>
    <w:p w:rsidR="00FA38BE" w:rsidRPr="00884B65" w:rsidRDefault="00FA38BE" w:rsidP="00884B65">
      <w:pPr>
        <w:shd w:val="clear" w:color="auto" w:fill="FFFFFF"/>
        <w:tabs>
          <w:tab w:val="left" w:pos="523"/>
        </w:tabs>
        <w:spacing w:before="72"/>
        <w:ind w:left="269"/>
        <w:rPr>
          <w:sz w:val="24"/>
          <w:szCs w:val="24"/>
        </w:rPr>
      </w:pPr>
      <w:r w:rsidRPr="00884B65">
        <w:rPr>
          <w:color w:val="000000"/>
          <w:spacing w:val="-3"/>
          <w:sz w:val="24"/>
          <w:szCs w:val="24"/>
        </w:rPr>
        <w:t>3.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1"/>
          <w:sz w:val="24"/>
          <w:szCs w:val="24"/>
        </w:rPr>
        <w:t>Высшая точка России - это гора:</w:t>
      </w:r>
    </w:p>
    <w:p w:rsidR="00FA38BE" w:rsidRPr="00884B65" w:rsidRDefault="00FA38BE" w:rsidP="00884B65">
      <w:pPr>
        <w:shd w:val="clear" w:color="auto" w:fill="FFFFFF"/>
        <w:tabs>
          <w:tab w:val="left" w:pos="3134"/>
        </w:tabs>
        <w:ind w:left="538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а) Ключевская Сопка;</w:t>
      </w:r>
      <w:r w:rsidRPr="00884B65">
        <w:rPr>
          <w:rFonts w:eastAsia="Times New Roman"/>
          <w:color w:val="000000"/>
          <w:sz w:val="24"/>
          <w:szCs w:val="24"/>
        </w:rPr>
        <w:tab/>
        <w:t>б) Казбек;</w:t>
      </w:r>
    </w:p>
    <w:p w:rsidR="00FA38BE" w:rsidRPr="00884B65" w:rsidRDefault="00FA38BE" w:rsidP="00884B65">
      <w:pPr>
        <w:shd w:val="clear" w:color="auto" w:fill="FFFFFF"/>
        <w:tabs>
          <w:tab w:val="left" w:pos="3134"/>
        </w:tabs>
        <w:ind w:left="542"/>
        <w:rPr>
          <w:sz w:val="24"/>
          <w:szCs w:val="24"/>
        </w:rPr>
      </w:pPr>
      <w:r w:rsidRPr="00884B65">
        <w:rPr>
          <w:rFonts w:eastAsia="Times New Roman"/>
          <w:color w:val="000000"/>
          <w:spacing w:val="-2"/>
          <w:sz w:val="24"/>
          <w:szCs w:val="24"/>
        </w:rPr>
        <w:t>в) Белуха;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1"/>
          <w:sz w:val="24"/>
          <w:szCs w:val="24"/>
        </w:rPr>
        <w:t>г) Эльбрус.</w:t>
      </w:r>
    </w:p>
    <w:p w:rsidR="00FA38BE" w:rsidRPr="00884B65" w:rsidRDefault="00FA38BE" w:rsidP="00884B65">
      <w:pPr>
        <w:shd w:val="clear" w:color="auto" w:fill="FFFFFF"/>
        <w:tabs>
          <w:tab w:val="left" w:pos="475"/>
        </w:tabs>
        <w:spacing w:before="43"/>
        <w:ind w:left="283"/>
        <w:rPr>
          <w:sz w:val="24"/>
          <w:szCs w:val="24"/>
        </w:rPr>
      </w:pPr>
      <w:r w:rsidRPr="00884B65">
        <w:rPr>
          <w:color w:val="000000"/>
          <w:spacing w:val="-4"/>
          <w:sz w:val="24"/>
          <w:szCs w:val="24"/>
        </w:rPr>
        <w:t>4.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2"/>
          <w:sz w:val="24"/>
          <w:szCs w:val="24"/>
        </w:rPr>
        <w:t>На древних участках земной коры - платформах, как правило, распо</w:t>
      </w:r>
      <w:r w:rsidRPr="00884B65">
        <w:rPr>
          <w:rFonts w:eastAsia="Times New Roman"/>
          <w:color w:val="000000"/>
          <w:sz w:val="24"/>
          <w:szCs w:val="24"/>
        </w:rPr>
        <w:t>лагаются:</w:t>
      </w:r>
    </w:p>
    <w:p w:rsidR="00FA38BE" w:rsidRPr="00884B65" w:rsidRDefault="00FA38BE" w:rsidP="00884B65">
      <w:pPr>
        <w:shd w:val="clear" w:color="auto" w:fill="FFFFFF"/>
        <w:tabs>
          <w:tab w:val="left" w:pos="734"/>
        </w:tabs>
        <w:ind w:left="547"/>
        <w:rPr>
          <w:sz w:val="24"/>
          <w:szCs w:val="24"/>
        </w:rPr>
      </w:pPr>
      <w:r w:rsidRPr="00884B65">
        <w:rPr>
          <w:rFonts w:eastAsia="Times New Roman"/>
          <w:color w:val="000000"/>
          <w:spacing w:val="-6"/>
          <w:sz w:val="24"/>
          <w:szCs w:val="24"/>
        </w:rPr>
        <w:t>а)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1"/>
          <w:sz w:val="24"/>
          <w:szCs w:val="24"/>
        </w:rPr>
        <w:t>горы;</w:t>
      </w:r>
    </w:p>
    <w:p w:rsidR="00FA38BE" w:rsidRPr="00884B65" w:rsidRDefault="00FA38BE" w:rsidP="00884B65">
      <w:pPr>
        <w:shd w:val="clear" w:color="auto" w:fill="FFFFFF"/>
        <w:tabs>
          <w:tab w:val="left" w:pos="734"/>
        </w:tabs>
        <w:ind w:left="547"/>
        <w:rPr>
          <w:sz w:val="24"/>
          <w:szCs w:val="24"/>
        </w:rPr>
      </w:pPr>
      <w:r w:rsidRPr="00884B65">
        <w:rPr>
          <w:rFonts w:eastAsia="Times New Roman"/>
          <w:color w:val="000000"/>
          <w:spacing w:val="-5"/>
          <w:sz w:val="24"/>
          <w:szCs w:val="24"/>
        </w:rPr>
        <w:t>б</w:t>
      </w:r>
      <w:proofErr w:type="gramStart"/>
      <w:r w:rsidRPr="00884B65">
        <w:rPr>
          <w:rFonts w:eastAsia="Times New Roman"/>
          <w:color w:val="000000"/>
          <w:spacing w:val="-5"/>
          <w:sz w:val="24"/>
          <w:szCs w:val="24"/>
        </w:rPr>
        <w:t>)</w:t>
      </w:r>
      <w:r w:rsidRPr="00884B65">
        <w:rPr>
          <w:rFonts w:eastAsia="Times New Roman"/>
          <w:color w:val="000000"/>
          <w:spacing w:val="-1"/>
          <w:sz w:val="24"/>
          <w:szCs w:val="24"/>
        </w:rPr>
        <w:t>р</w:t>
      </w:r>
      <w:proofErr w:type="gramEnd"/>
      <w:r w:rsidRPr="00884B65">
        <w:rPr>
          <w:rFonts w:eastAsia="Times New Roman"/>
          <w:color w:val="000000"/>
          <w:spacing w:val="-1"/>
          <w:sz w:val="24"/>
          <w:szCs w:val="24"/>
        </w:rPr>
        <w:t>авнины.</w:t>
      </w:r>
    </w:p>
    <w:p w:rsidR="00FA38BE" w:rsidRPr="00884B65" w:rsidRDefault="00FA38BE" w:rsidP="00884B65">
      <w:pPr>
        <w:shd w:val="clear" w:color="auto" w:fill="FFFFFF"/>
        <w:tabs>
          <w:tab w:val="left" w:pos="547"/>
        </w:tabs>
        <w:spacing w:before="38"/>
        <w:ind w:left="293"/>
        <w:rPr>
          <w:sz w:val="24"/>
          <w:szCs w:val="24"/>
        </w:rPr>
      </w:pPr>
      <w:r w:rsidRPr="00884B65">
        <w:rPr>
          <w:color w:val="000000"/>
          <w:spacing w:val="-6"/>
          <w:sz w:val="24"/>
          <w:szCs w:val="24"/>
        </w:rPr>
        <w:t>5.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1"/>
          <w:sz w:val="24"/>
          <w:szCs w:val="24"/>
        </w:rPr>
        <w:t>Внутренние процессы, формирующие рельеф, это:</w:t>
      </w:r>
    </w:p>
    <w:p w:rsidR="00FA38BE" w:rsidRPr="00884B65" w:rsidRDefault="00FA38BE" w:rsidP="00884B65">
      <w:pPr>
        <w:shd w:val="clear" w:color="auto" w:fill="FFFFFF"/>
        <w:tabs>
          <w:tab w:val="left" w:pos="744"/>
        </w:tabs>
        <w:spacing w:before="10"/>
        <w:ind w:left="552"/>
        <w:rPr>
          <w:sz w:val="24"/>
          <w:szCs w:val="24"/>
        </w:rPr>
      </w:pPr>
      <w:r w:rsidRPr="00884B65">
        <w:rPr>
          <w:rFonts w:eastAsia="Times New Roman"/>
          <w:color w:val="000000"/>
          <w:spacing w:val="-4"/>
          <w:sz w:val="24"/>
          <w:szCs w:val="24"/>
        </w:rPr>
        <w:t>а)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1"/>
          <w:sz w:val="24"/>
          <w:szCs w:val="24"/>
        </w:rPr>
        <w:t>вулканизм;</w:t>
      </w:r>
    </w:p>
    <w:p w:rsidR="00FA38BE" w:rsidRPr="00884B65" w:rsidRDefault="00FA38BE" w:rsidP="00884B65">
      <w:pPr>
        <w:shd w:val="clear" w:color="auto" w:fill="FFFFFF"/>
        <w:tabs>
          <w:tab w:val="left" w:pos="744"/>
        </w:tabs>
        <w:ind w:left="552"/>
        <w:rPr>
          <w:sz w:val="24"/>
          <w:szCs w:val="24"/>
        </w:rPr>
      </w:pPr>
      <w:r w:rsidRPr="00884B65">
        <w:rPr>
          <w:rFonts w:eastAsia="Times New Roman"/>
          <w:color w:val="000000"/>
          <w:spacing w:val="-5"/>
          <w:sz w:val="24"/>
          <w:szCs w:val="24"/>
        </w:rPr>
        <w:t>б</w:t>
      </w:r>
      <w:proofErr w:type="gramStart"/>
      <w:r w:rsidRPr="00884B65">
        <w:rPr>
          <w:rFonts w:eastAsia="Times New Roman"/>
          <w:color w:val="000000"/>
          <w:spacing w:val="-5"/>
          <w:sz w:val="24"/>
          <w:szCs w:val="24"/>
        </w:rPr>
        <w:t>)</w:t>
      </w:r>
      <w:r w:rsidRPr="00884B65">
        <w:rPr>
          <w:rFonts w:eastAsia="Times New Roman"/>
          <w:color w:val="000000"/>
          <w:spacing w:val="1"/>
          <w:sz w:val="24"/>
          <w:szCs w:val="24"/>
        </w:rPr>
        <w:t>с</w:t>
      </w:r>
      <w:proofErr w:type="gramEnd"/>
      <w:r w:rsidRPr="00884B65">
        <w:rPr>
          <w:rFonts w:eastAsia="Times New Roman"/>
          <w:color w:val="000000"/>
          <w:spacing w:val="1"/>
          <w:sz w:val="24"/>
          <w:szCs w:val="24"/>
        </w:rPr>
        <w:t xml:space="preserve">толкновение </w:t>
      </w:r>
      <w:proofErr w:type="spellStart"/>
      <w:r w:rsidRPr="00884B65">
        <w:rPr>
          <w:rFonts w:eastAsia="Times New Roman"/>
          <w:color w:val="000000"/>
          <w:spacing w:val="1"/>
          <w:sz w:val="24"/>
          <w:szCs w:val="24"/>
        </w:rPr>
        <w:t>литосферных</w:t>
      </w:r>
      <w:proofErr w:type="spellEnd"/>
      <w:r w:rsidRPr="00884B65">
        <w:rPr>
          <w:rFonts w:eastAsia="Times New Roman"/>
          <w:color w:val="000000"/>
          <w:spacing w:val="1"/>
          <w:sz w:val="24"/>
          <w:szCs w:val="24"/>
        </w:rPr>
        <w:t xml:space="preserve"> плит;</w:t>
      </w:r>
    </w:p>
    <w:p w:rsidR="00FA38BE" w:rsidRPr="00884B65" w:rsidRDefault="00FA38BE" w:rsidP="00884B65">
      <w:pPr>
        <w:shd w:val="clear" w:color="auto" w:fill="FFFFFF"/>
        <w:tabs>
          <w:tab w:val="left" w:pos="744"/>
        </w:tabs>
        <w:ind w:left="552"/>
        <w:rPr>
          <w:sz w:val="24"/>
          <w:szCs w:val="24"/>
        </w:rPr>
      </w:pPr>
      <w:r w:rsidRPr="00884B65">
        <w:rPr>
          <w:rFonts w:eastAsia="Times New Roman"/>
          <w:color w:val="000000"/>
          <w:spacing w:val="-8"/>
          <w:sz w:val="24"/>
          <w:szCs w:val="24"/>
        </w:rPr>
        <w:t>в)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1"/>
          <w:sz w:val="24"/>
          <w:szCs w:val="24"/>
        </w:rPr>
        <w:t>деятельность древнего ледника.</w:t>
      </w:r>
    </w:p>
    <w:p w:rsidR="00FA38BE" w:rsidRPr="00884B65" w:rsidRDefault="00FA38BE" w:rsidP="00884B65">
      <w:pPr>
        <w:shd w:val="clear" w:color="auto" w:fill="FFFFFF"/>
        <w:tabs>
          <w:tab w:val="left" w:pos="744"/>
        </w:tabs>
        <w:ind w:left="552"/>
        <w:rPr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tabs>
          <w:tab w:val="left" w:pos="494"/>
        </w:tabs>
        <w:ind w:left="264"/>
        <w:rPr>
          <w:sz w:val="24"/>
          <w:szCs w:val="24"/>
        </w:rPr>
      </w:pPr>
      <w:r w:rsidRPr="00884B65">
        <w:rPr>
          <w:color w:val="000000"/>
          <w:spacing w:val="-4"/>
          <w:sz w:val="24"/>
          <w:szCs w:val="24"/>
        </w:rPr>
        <w:t>6.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z w:val="24"/>
          <w:szCs w:val="24"/>
        </w:rPr>
        <w:t>Горные сооружения соответствуют:</w:t>
      </w:r>
    </w:p>
    <w:p w:rsidR="00FA38BE" w:rsidRPr="00884B65" w:rsidRDefault="00FA38BE" w:rsidP="00884B65">
      <w:pPr>
        <w:shd w:val="clear" w:color="auto" w:fill="FFFFFF"/>
        <w:tabs>
          <w:tab w:val="left" w:pos="715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а)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="00884B65">
        <w:rPr>
          <w:rFonts w:eastAsia="Times New Roman"/>
          <w:color w:val="000000"/>
          <w:sz w:val="24"/>
          <w:szCs w:val="24"/>
        </w:rPr>
        <w:t xml:space="preserve"> </w:t>
      </w:r>
      <w:r w:rsidRPr="00884B65">
        <w:rPr>
          <w:rFonts w:eastAsia="Times New Roman"/>
          <w:color w:val="000000"/>
          <w:sz w:val="24"/>
          <w:szCs w:val="24"/>
        </w:rPr>
        <w:t>складчатым областям;</w:t>
      </w:r>
    </w:p>
    <w:p w:rsidR="00FA38BE" w:rsidRPr="00884B65" w:rsidRDefault="00FA38BE" w:rsidP="00884B65">
      <w:pPr>
        <w:shd w:val="clear" w:color="auto" w:fill="FFFFFF"/>
        <w:tabs>
          <w:tab w:val="left" w:pos="715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2"/>
          <w:sz w:val="24"/>
          <w:szCs w:val="24"/>
        </w:rPr>
        <w:t>б</w:t>
      </w:r>
      <w:proofErr w:type="gramStart"/>
      <w:r w:rsidR="00884B65">
        <w:rPr>
          <w:rFonts w:eastAsia="Times New Roman"/>
          <w:color w:val="000000"/>
          <w:spacing w:val="-2"/>
          <w:sz w:val="24"/>
          <w:szCs w:val="24"/>
        </w:rPr>
        <w:t xml:space="preserve"> </w:t>
      </w:r>
      <w:r w:rsidRPr="00884B65">
        <w:rPr>
          <w:rFonts w:eastAsia="Times New Roman"/>
          <w:color w:val="000000"/>
          <w:spacing w:val="-2"/>
          <w:sz w:val="24"/>
          <w:szCs w:val="24"/>
        </w:rPr>
        <w:t>)</w:t>
      </w:r>
      <w:proofErr w:type="gramEnd"/>
      <w:r w:rsidR="00884B65">
        <w:rPr>
          <w:rFonts w:eastAsia="Times New Roman"/>
          <w:color w:val="000000"/>
          <w:spacing w:val="-2"/>
          <w:sz w:val="24"/>
          <w:szCs w:val="24"/>
        </w:rPr>
        <w:t xml:space="preserve"> </w:t>
      </w:r>
      <w:r w:rsidRPr="00884B65">
        <w:rPr>
          <w:rFonts w:eastAsia="Times New Roman"/>
          <w:color w:val="000000"/>
          <w:spacing w:val="-1"/>
          <w:sz w:val="24"/>
          <w:szCs w:val="24"/>
        </w:rPr>
        <w:t>платформам;</w:t>
      </w:r>
    </w:p>
    <w:p w:rsidR="00FA38BE" w:rsidRPr="00884B65" w:rsidRDefault="00FA38BE" w:rsidP="00884B65">
      <w:pPr>
        <w:shd w:val="clear" w:color="auto" w:fill="FFFFFF"/>
        <w:tabs>
          <w:tab w:val="left" w:pos="715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3"/>
          <w:sz w:val="24"/>
          <w:szCs w:val="24"/>
        </w:rPr>
        <w:t>в)</w:t>
      </w:r>
      <w:r w:rsidR="00884B65">
        <w:rPr>
          <w:rFonts w:eastAsia="Times New Roman"/>
          <w:color w:val="000000"/>
          <w:sz w:val="24"/>
          <w:szCs w:val="24"/>
        </w:rPr>
        <w:t xml:space="preserve"> </w:t>
      </w:r>
      <w:r w:rsidRPr="00884B65">
        <w:rPr>
          <w:rFonts w:eastAsia="Times New Roman"/>
          <w:color w:val="000000"/>
          <w:spacing w:val="-2"/>
          <w:sz w:val="24"/>
          <w:szCs w:val="24"/>
        </w:rPr>
        <w:t>щитам.</w:t>
      </w:r>
    </w:p>
    <w:p w:rsidR="00FA38BE" w:rsidRPr="00884B65" w:rsidRDefault="00FA38BE" w:rsidP="00884B65">
      <w:pPr>
        <w:shd w:val="clear" w:color="auto" w:fill="FFFFFF"/>
        <w:tabs>
          <w:tab w:val="left" w:pos="494"/>
        </w:tabs>
        <w:spacing w:before="48"/>
        <w:ind w:left="264"/>
        <w:rPr>
          <w:sz w:val="24"/>
          <w:szCs w:val="24"/>
        </w:rPr>
      </w:pPr>
      <w:r w:rsidRPr="00884B65">
        <w:rPr>
          <w:color w:val="000000"/>
          <w:spacing w:val="-4"/>
          <w:sz w:val="24"/>
          <w:szCs w:val="24"/>
        </w:rPr>
        <w:t>7.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z w:val="24"/>
          <w:szCs w:val="24"/>
        </w:rPr>
        <w:t>Самые высокие горы России это:</w:t>
      </w:r>
    </w:p>
    <w:p w:rsidR="00FA38BE" w:rsidRPr="00884B65" w:rsidRDefault="00FA38BE" w:rsidP="00884B65">
      <w:pPr>
        <w:shd w:val="clear" w:color="auto" w:fill="FFFFFF"/>
        <w:tabs>
          <w:tab w:val="left" w:pos="3106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а) Алтай;</w:t>
      </w:r>
      <w:r w:rsidRPr="00884B65">
        <w:rPr>
          <w:rFonts w:eastAsia="Times New Roman"/>
          <w:color w:val="000000"/>
          <w:sz w:val="24"/>
          <w:szCs w:val="24"/>
        </w:rPr>
        <w:tab/>
        <w:t>б) Кавказ;</w:t>
      </w:r>
    </w:p>
    <w:p w:rsidR="00FA38BE" w:rsidRPr="00884B65" w:rsidRDefault="00FA38BE" w:rsidP="00884B65">
      <w:pPr>
        <w:shd w:val="clear" w:color="auto" w:fill="FFFFFF"/>
        <w:tabs>
          <w:tab w:val="left" w:pos="3106"/>
        </w:tabs>
        <w:ind w:left="528"/>
        <w:rPr>
          <w:sz w:val="24"/>
          <w:szCs w:val="24"/>
        </w:rPr>
      </w:pPr>
      <w:r w:rsidRPr="00884B65">
        <w:rPr>
          <w:rFonts w:eastAsia="Times New Roman"/>
          <w:color w:val="000000"/>
          <w:spacing w:val="-2"/>
          <w:sz w:val="24"/>
          <w:szCs w:val="24"/>
        </w:rPr>
        <w:t>в) Саяны;</w:t>
      </w:r>
      <w:r w:rsidRPr="00884B65">
        <w:rPr>
          <w:rFonts w:eastAsia="Times New Roman"/>
          <w:color w:val="000000"/>
          <w:sz w:val="24"/>
          <w:szCs w:val="24"/>
        </w:rPr>
        <w:tab/>
        <w:t>г) Урал.</w:t>
      </w:r>
    </w:p>
    <w:p w:rsidR="00FA38BE" w:rsidRPr="00884B65" w:rsidRDefault="00FA38BE" w:rsidP="00884B65">
      <w:pPr>
        <w:shd w:val="clear" w:color="auto" w:fill="FFFFFF"/>
        <w:tabs>
          <w:tab w:val="left" w:pos="494"/>
        </w:tabs>
        <w:spacing w:before="53"/>
        <w:ind w:left="264"/>
        <w:rPr>
          <w:sz w:val="24"/>
          <w:szCs w:val="24"/>
        </w:rPr>
      </w:pPr>
      <w:r w:rsidRPr="00884B65">
        <w:rPr>
          <w:color w:val="000000"/>
          <w:spacing w:val="-4"/>
          <w:sz w:val="24"/>
          <w:szCs w:val="24"/>
        </w:rPr>
        <w:t>8.</w:t>
      </w:r>
      <w:r w:rsidRPr="00884B65">
        <w:rPr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z w:val="24"/>
          <w:szCs w:val="24"/>
        </w:rPr>
        <w:t>Устойчивые участки земной коры называются</w:t>
      </w:r>
    </w:p>
    <w:p w:rsidR="00FA38BE" w:rsidRPr="00884B65" w:rsidRDefault="00FA38BE" w:rsidP="00884B65">
      <w:pPr>
        <w:shd w:val="clear" w:color="auto" w:fill="FFFFFF"/>
        <w:tabs>
          <w:tab w:val="left" w:pos="715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а)</w:t>
      </w:r>
      <w:r w:rsidRPr="00884B65">
        <w:rPr>
          <w:rFonts w:eastAsia="Times New Roman"/>
          <w:color w:val="000000"/>
          <w:sz w:val="24"/>
          <w:szCs w:val="24"/>
        </w:rPr>
        <w:tab/>
      </w:r>
      <w:r w:rsidRPr="00884B65">
        <w:rPr>
          <w:rFonts w:eastAsia="Times New Roman"/>
          <w:color w:val="000000"/>
          <w:spacing w:val="-2"/>
          <w:sz w:val="24"/>
          <w:szCs w:val="24"/>
        </w:rPr>
        <w:t>плиты;</w:t>
      </w:r>
    </w:p>
    <w:p w:rsidR="00FA38BE" w:rsidRPr="00884B65" w:rsidRDefault="00FA38BE" w:rsidP="00884B65">
      <w:pPr>
        <w:shd w:val="clear" w:color="auto" w:fill="FFFFFF"/>
        <w:tabs>
          <w:tab w:val="left" w:pos="715"/>
        </w:tabs>
        <w:ind w:left="523"/>
        <w:rPr>
          <w:sz w:val="24"/>
          <w:szCs w:val="24"/>
        </w:rPr>
      </w:pPr>
      <w:r w:rsidRPr="00884B65">
        <w:rPr>
          <w:rFonts w:eastAsia="Times New Roman"/>
          <w:color w:val="000000"/>
          <w:spacing w:val="-1"/>
          <w:sz w:val="24"/>
          <w:szCs w:val="24"/>
        </w:rPr>
        <w:t>б</w:t>
      </w:r>
      <w:proofErr w:type="gramStart"/>
      <w:r w:rsidRPr="00884B65">
        <w:rPr>
          <w:rFonts w:eastAsia="Times New Roman"/>
          <w:color w:val="000000"/>
          <w:spacing w:val="-1"/>
          <w:sz w:val="24"/>
          <w:szCs w:val="24"/>
        </w:rPr>
        <w:t>)п</w:t>
      </w:r>
      <w:proofErr w:type="gramEnd"/>
      <w:r w:rsidRPr="00884B65">
        <w:rPr>
          <w:rFonts w:eastAsia="Times New Roman"/>
          <w:color w:val="000000"/>
          <w:spacing w:val="-1"/>
          <w:sz w:val="24"/>
          <w:szCs w:val="24"/>
        </w:rPr>
        <w:t>латформы;</w:t>
      </w:r>
    </w:p>
    <w:p w:rsidR="00FA38BE" w:rsidRDefault="00FA38BE" w:rsidP="00884B65">
      <w:pPr>
        <w:shd w:val="clear" w:color="auto" w:fill="FFFFFF"/>
        <w:tabs>
          <w:tab w:val="left" w:pos="715"/>
        </w:tabs>
        <w:spacing w:before="5"/>
        <w:ind w:left="523"/>
        <w:rPr>
          <w:rFonts w:eastAsia="Times New Roman"/>
          <w:color w:val="000000"/>
          <w:sz w:val="24"/>
          <w:szCs w:val="24"/>
        </w:rPr>
      </w:pPr>
      <w:r w:rsidRPr="00884B65">
        <w:rPr>
          <w:rFonts w:eastAsia="Times New Roman"/>
          <w:color w:val="000000"/>
          <w:spacing w:val="-3"/>
          <w:sz w:val="24"/>
          <w:szCs w:val="24"/>
        </w:rPr>
        <w:t>в)</w:t>
      </w:r>
      <w:r w:rsidRPr="00884B65">
        <w:rPr>
          <w:rFonts w:eastAsia="Times New Roman"/>
          <w:color w:val="000000"/>
          <w:sz w:val="24"/>
          <w:szCs w:val="24"/>
        </w:rPr>
        <w:tab/>
        <w:t>складчатые области.</w:t>
      </w:r>
    </w:p>
    <w:p w:rsidR="00884B65" w:rsidRDefault="00884B65" w:rsidP="00884B65">
      <w:pPr>
        <w:shd w:val="clear" w:color="auto" w:fill="FFFFFF"/>
        <w:tabs>
          <w:tab w:val="left" w:pos="715"/>
        </w:tabs>
        <w:spacing w:before="5"/>
        <w:ind w:left="523"/>
        <w:rPr>
          <w:rFonts w:eastAsia="Times New Roman"/>
          <w:color w:val="000000"/>
          <w:sz w:val="24"/>
          <w:szCs w:val="24"/>
        </w:rPr>
      </w:pPr>
    </w:p>
    <w:p w:rsidR="00884B65" w:rsidRPr="00884B65" w:rsidRDefault="00884B65" w:rsidP="00884B65">
      <w:pPr>
        <w:shd w:val="clear" w:color="auto" w:fill="FFFFFF"/>
        <w:tabs>
          <w:tab w:val="left" w:pos="715"/>
        </w:tabs>
        <w:spacing w:before="5"/>
        <w:ind w:left="523"/>
        <w:rPr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48"/>
        <w:ind w:left="269"/>
        <w:rPr>
          <w:sz w:val="24"/>
          <w:szCs w:val="24"/>
        </w:rPr>
      </w:pPr>
      <w:r w:rsidRPr="00884B65">
        <w:rPr>
          <w:rFonts w:eastAsia="Times New Roman"/>
          <w:b/>
          <w:bCs/>
          <w:i/>
          <w:iCs/>
          <w:color w:val="000000"/>
          <w:sz w:val="24"/>
          <w:szCs w:val="24"/>
        </w:rPr>
        <w:t xml:space="preserve">Ответы: </w:t>
      </w:r>
      <w:r w:rsidRPr="00884B65">
        <w:rPr>
          <w:rFonts w:eastAsia="Times New Roman"/>
          <w:b/>
          <w:bCs/>
          <w:color w:val="000000"/>
          <w:sz w:val="24"/>
          <w:szCs w:val="24"/>
        </w:rPr>
        <w:t>1 - б; 2 - б; 3 - г; 4 - б; 5 - а; 6 - а; 7 - б; 8-6.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b/>
          <w:bCs/>
          <w:sz w:val="24"/>
          <w:szCs w:val="24"/>
        </w:rPr>
        <w:t>Результаты:</w:t>
      </w:r>
    </w:p>
    <w:p w:rsidR="00A24B6E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8–– оценка «5»;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7 – оценка «4»;</w:t>
      </w:r>
      <w:r w:rsidRPr="000532BC">
        <w:rPr>
          <w:sz w:val="24"/>
          <w:szCs w:val="24"/>
        </w:rPr>
        <w:br/>
      </w:r>
      <w:r>
        <w:rPr>
          <w:sz w:val="24"/>
          <w:szCs w:val="24"/>
        </w:rPr>
        <w:t>6</w:t>
      </w:r>
      <w:r w:rsidRPr="000532BC">
        <w:rPr>
          <w:sz w:val="24"/>
          <w:szCs w:val="24"/>
        </w:rPr>
        <w:t>–5 – оценка «3».</w:t>
      </w: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A24B6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Тестирование  по теме  «Стихийные явления на территории России»</w:t>
      </w: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1. К стихийным природным явлениям литосферы относятся: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а) обвалы;</w:t>
      </w:r>
      <w:r w:rsidRPr="000532BC">
        <w:rPr>
          <w:sz w:val="24"/>
          <w:szCs w:val="24"/>
        </w:rPr>
        <w:br/>
        <w:t>б) оползни;</w:t>
      </w:r>
      <w:r w:rsidRPr="000532BC">
        <w:rPr>
          <w:sz w:val="24"/>
          <w:szCs w:val="24"/>
        </w:rPr>
        <w:br/>
        <w:t>в) ливни;</w:t>
      </w:r>
      <w:r w:rsidRPr="000532BC">
        <w:rPr>
          <w:sz w:val="24"/>
          <w:szCs w:val="24"/>
        </w:rPr>
        <w:br/>
        <w:t>г) цунами.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2. К стихийным природным явлениям атмосферы относятся: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а) лавины;  </w:t>
      </w:r>
      <w:r w:rsidRPr="000532BC">
        <w:rPr>
          <w:sz w:val="24"/>
          <w:szCs w:val="24"/>
        </w:rPr>
        <w:br/>
        <w:t>б) смерчи;</w:t>
      </w:r>
      <w:r w:rsidRPr="000532BC">
        <w:rPr>
          <w:sz w:val="24"/>
          <w:szCs w:val="24"/>
        </w:rPr>
        <w:br/>
        <w:t>в) сели;</w:t>
      </w:r>
      <w:r w:rsidRPr="000532BC">
        <w:rPr>
          <w:sz w:val="24"/>
          <w:szCs w:val="24"/>
        </w:rPr>
        <w:br/>
      </w:r>
      <w:r w:rsidRPr="000532BC">
        <w:rPr>
          <w:sz w:val="24"/>
          <w:szCs w:val="24"/>
        </w:rPr>
        <w:lastRenderedPageBreak/>
        <w:t>г) засухи.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3. Грязекаменный поток в русле горной реки, вызывающий большие разрушения, это: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а) цунами;  </w:t>
      </w:r>
      <w:r w:rsidRPr="000532BC">
        <w:rPr>
          <w:sz w:val="24"/>
          <w:szCs w:val="24"/>
        </w:rPr>
        <w:br/>
        <w:t>б) оползень;</w:t>
      </w:r>
      <w:r w:rsidRPr="000532BC">
        <w:rPr>
          <w:sz w:val="24"/>
          <w:szCs w:val="24"/>
        </w:rPr>
        <w:br/>
        <w:t>в) обвал;</w:t>
      </w:r>
      <w:r w:rsidRPr="000532BC">
        <w:rPr>
          <w:sz w:val="24"/>
          <w:szCs w:val="24"/>
        </w:rPr>
        <w:br/>
        <w:t>г) сель.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b/>
          <w:bCs/>
          <w:sz w:val="24"/>
          <w:szCs w:val="24"/>
        </w:rPr>
        <w:t>4.</w:t>
      </w:r>
      <w:r w:rsidRPr="000532BC">
        <w:rPr>
          <w:sz w:val="24"/>
          <w:szCs w:val="24"/>
        </w:rPr>
        <w:t> На Дальнем Востоке России часто проявляются такие стихийные явления, как: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а) цунами;  </w:t>
      </w:r>
      <w:r w:rsidRPr="000532BC">
        <w:rPr>
          <w:sz w:val="24"/>
          <w:szCs w:val="24"/>
        </w:rPr>
        <w:br/>
        <w:t>б) засухи;</w:t>
      </w:r>
      <w:r w:rsidRPr="000532BC">
        <w:rPr>
          <w:sz w:val="24"/>
          <w:szCs w:val="24"/>
        </w:rPr>
        <w:br/>
        <w:t>в) сели;</w:t>
      </w:r>
      <w:r w:rsidRPr="000532BC">
        <w:rPr>
          <w:sz w:val="24"/>
          <w:szCs w:val="24"/>
        </w:rPr>
        <w:br/>
        <w:t>г) землетрясения.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b/>
          <w:bCs/>
          <w:sz w:val="24"/>
          <w:szCs w:val="24"/>
        </w:rPr>
        <w:t>5.</w:t>
      </w:r>
      <w:r w:rsidRPr="000532BC">
        <w:rPr>
          <w:sz w:val="24"/>
          <w:szCs w:val="24"/>
        </w:rPr>
        <w:t> Стихийные природные явления горных районов: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а) ураганы; </w:t>
      </w:r>
      <w:r w:rsidRPr="000532BC">
        <w:rPr>
          <w:sz w:val="24"/>
          <w:szCs w:val="24"/>
        </w:rPr>
        <w:br/>
        <w:t>б) обвалы;</w:t>
      </w:r>
      <w:r w:rsidRPr="000532BC">
        <w:rPr>
          <w:sz w:val="24"/>
          <w:szCs w:val="24"/>
        </w:rPr>
        <w:br/>
        <w:t>в) смерчи;</w:t>
      </w:r>
      <w:r w:rsidRPr="000532BC">
        <w:rPr>
          <w:sz w:val="24"/>
          <w:szCs w:val="24"/>
        </w:rPr>
        <w:br/>
        <w:t>г) лавины.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b/>
          <w:bCs/>
          <w:sz w:val="24"/>
          <w:szCs w:val="24"/>
        </w:rPr>
        <w:t>Проверка теста</w:t>
      </w:r>
      <w:r w:rsidRPr="000532BC">
        <w:rPr>
          <w:sz w:val="24"/>
          <w:szCs w:val="24"/>
        </w:rPr>
        <w:t> – обмениваются тетрадями.</w:t>
      </w:r>
    </w:p>
    <w:p w:rsidR="00A24B6E" w:rsidRPr="00A24B6E" w:rsidRDefault="00A24B6E" w:rsidP="00A24B6E">
      <w:pPr>
        <w:pStyle w:val="a3"/>
        <w:suppressAutoHyphens/>
        <w:ind w:left="1080"/>
        <w:rPr>
          <w:sz w:val="24"/>
          <w:szCs w:val="24"/>
        </w:rPr>
      </w:pPr>
      <w:r>
        <w:rPr>
          <w:sz w:val="24"/>
          <w:szCs w:val="24"/>
        </w:rPr>
        <w:t>1.</w:t>
      </w:r>
      <w:r w:rsidRPr="00A24B6E">
        <w:rPr>
          <w:sz w:val="24"/>
          <w:szCs w:val="24"/>
        </w:rPr>
        <w:t>а), б)</w:t>
      </w:r>
      <w:r w:rsidRPr="00A24B6E">
        <w:rPr>
          <w:sz w:val="24"/>
          <w:szCs w:val="24"/>
        </w:rPr>
        <w:br/>
        <w:t>2. б), г)</w:t>
      </w:r>
      <w:r w:rsidRPr="00A24B6E">
        <w:rPr>
          <w:sz w:val="24"/>
          <w:szCs w:val="24"/>
        </w:rPr>
        <w:br/>
        <w:t>3. г)</w:t>
      </w:r>
      <w:r w:rsidRPr="00A24B6E">
        <w:rPr>
          <w:sz w:val="24"/>
          <w:szCs w:val="24"/>
        </w:rPr>
        <w:br/>
        <w:t>4. а), г)</w:t>
      </w:r>
      <w:r w:rsidRPr="00A24B6E">
        <w:rPr>
          <w:sz w:val="24"/>
          <w:szCs w:val="24"/>
        </w:rPr>
        <w:br/>
        <w:t>5. б), г)</w:t>
      </w:r>
    </w:p>
    <w:p w:rsidR="00A24B6E" w:rsidRPr="00A24B6E" w:rsidRDefault="00A24B6E" w:rsidP="00A24B6E">
      <w:pPr>
        <w:pStyle w:val="a3"/>
        <w:suppressAutoHyphens/>
        <w:rPr>
          <w:sz w:val="24"/>
          <w:szCs w:val="24"/>
        </w:rPr>
      </w:pP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b/>
          <w:bCs/>
          <w:sz w:val="24"/>
          <w:szCs w:val="24"/>
        </w:rPr>
        <w:t>Результаты:</w:t>
      </w:r>
    </w:p>
    <w:p w:rsidR="00A24B6E" w:rsidRPr="000532BC" w:rsidRDefault="00A24B6E" w:rsidP="00A24B6E">
      <w:pPr>
        <w:suppressAutoHyphens/>
        <w:rPr>
          <w:sz w:val="24"/>
          <w:szCs w:val="24"/>
        </w:rPr>
      </w:pPr>
      <w:r w:rsidRPr="000532BC">
        <w:rPr>
          <w:sz w:val="24"/>
          <w:szCs w:val="24"/>
        </w:rPr>
        <w:t>8–9 – оценка «5»;</w:t>
      </w:r>
      <w:r w:rsidRPr="000532BC">
        <w:rPr>
          <w:sz w:val="24"/>
          <w:szCs w:val="24"/>
        </w:rPr>
        <w:br/>
        <w:t>6–7 – оценка «4»;</w:t>
      </w:r>
      <w:r w:rsidRPr="000532BC">
        <w:rPr>
          <w:sz w:val="24"/>
          <w:szCs w:val="24"/>
        </w:rPr>
        <w:br/>
        <w:t>4–5 – оценка «3».</w:t>
      </w:r>
    </w:p>
    <w:p w:rsidR="00A24B6E" w:rsidRPr="0074077F" w:rsidRDefault="00A24B6E" w:rsidP="00A24B6E">
      <w:pPr>
        <w:rPr>
          <w:sz w:val="24"/>
          <w:szCs w:val="24"/>
        </w:rPr>
      </w:pPr>
    </w:p>
    <w:p w:rsidR="00A24B6E" w:rsidRPr="0074077F" w:rsidRDefault="00A24B6E" w:rsidP="00A24B6E">
      <w:pPr>
        <w:rPr>
          <w:sz w:val="24"/>
          <w:szCs w:val="24"/>
        </w:rPr>
      </w:pPr>
    </w:p>
    <w:p w:rsidR="00A24B6E" w:rsidRPr="0074077F" w:rsidRDefault="00A24B6E" w:rsidP="00A24B6E">
      <w:pPr>
        <w:rPr>
          <w:sz w:val="24"/>
          <w:szCs w:val="24"/>
        </w:rPr>
      </w:pPr>
    </w:p>
    <w:p w:rsidR="00A24B6E" w:rsidRPr="0074077F" w:rsidRDefault="00A24B6E" w:rsidP="00A24B6E">
      <w:pPr>
        <w:rPr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884B65" w:rsidRDefault="00FA38BE" w:rsidP="00884B65">
      <w:pPr>
        <w:shd w:val="clear" w:color="auto" w:fill="FFFFFF"/>
        <w:spacing w:before="14"/>
        <w:ind w:right="43"/>
        <w:rPr>
          <w:b/>
          <w:bCs/>
          <w:color w:val="000000"/>
          <w:sz w:val="24"/>
          <w:szCs w:val="24"/>
        </w:rPr>
      </w:pPr>
    </w:p>
    <w:p w:rsidR="00FA38BE" w:rsidRPr="00150810" w:rsidRDefault="00FA38BE" w:rsidP="00150810">
      <w:pPr>
        <w:shd w:val="clear" w:color="auto" w:fill="FFFFFF"/>
        <w:spacing w:before="38"/>
        <w:rPr>
          <w:sz w:val="24"/>
          <w:szCs w:val="24"/>
        </w:rPr>
      </w:pPr>
    </w:p>
    <w:sectPr w:rsidR="00FA38BE" w:rsidRPr="00150810" w:rsidSect="00C42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F273A"/>
    <w:multiLevelType w:val="singleLevel"/>
    <w:tmpl w:val="43744B26"/>
    <w:lvl w:ilvl="0">
      <w:start w:val="2"/>
      <w:numFmt w:val="decimal"/>
      <w:lvlText w:val="%1)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">
    <w:nsid w:val="6FD8734A"/>
    <w:multiLevelType w:val="singleLevel"/>
    <w:tmpl w:val="689816F4"/>
    <w:lvl w:ilvl="0">
      <w:start w:val="1"/>
      <w:numFmt w:val="decimal"/>
      <w:lvlText w:val="%1)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2">
    <w:nsid w:val="74C15C7C"/>
    <w:multiLevelType w:val="hybridMultilevel"/>
    <w:tmpl w:val="16923B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3D5782"/>
    <w:multiLevelType w:val="hybridMultilevel"/>
    <w:tmpl w:val="8586C474"/>
    <w:lvl w:ilvl="0" w:tplc="77FA0D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2"/>
        <w:numFmt w:val="decimal"/>
        <w:lvlText w:val="%1)"/>
        <w:legacy w:legacy="1" w:legacySpace="0" w:legacyIndent="19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38BE"/>
    <w:rsid w:val="00021AC5"/>
    <w:rsid w:val="00150810"/>
    <w:rsid w:val="005D0233"/>
    <w:rsid w:val="00884B65"/>
    <w:rsid w:val="00A24B6E"/>
    <w:rsid w:val="00C42343"/>
    <w:rsid w:val="00DA396A"/>
    <w:rsid w:val="00FA38BE"/>
    <w:rsid w:val="00FA3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8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B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RePack by SPecialiST</cp:lastModifiedBy>
  <cp:revision>6</cp:revision>
  <dcterms:created xsi:type="dcterms:W3CDTF">2012-10-14T15:52:00Z</dcterms:created>
  <dcterms:modified xsi:type="dcterms:W3CDTF">2017-09-10T14:23:00Z</dcterms:modified>
</cp:coreProperties>
</file>